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4201" w14:textId="77777777" w:rsidR="005B5145" w:rsidRPr="00760AAB" w:rsidRDefault="005B5145" w:rsidP="005B5145">
      <w:pPr>
        <w:spacing w:after="0"/>
        <w:jc w:val="center"/>
        <w:rPr>
          <w:rFonts w:cs="Arial"/>
          <w:b/>
          <w:color w:val="365F91" w:themeColor="accent1" w:themeShade="BF"/>
          <w:sz w:val="28"/>
          <w:szCs w:val="28"/>
        </w:rPr>
      </w:pPr>
      <w:r w:rsidRPr="00760AAB">
        <w:rPr>
          <w:rFonts w:cs="Arial"/>
          <w:b/>
          <w:color w:val="365F91" w:themeColor="accent1" w:themeShade="BF"/>
          <w:sz w:val="28"/>
          <w:szCs w:val="28"/>
        </w:rPr>
        <w:t>Zagadnienia do egzaminu licencjackiego</w:t>
      </w:r>
    </w:p>
    <w:p w14:paraId="3FA20704" w14:textId="77777777" w:rsidR="005B5145" w:rsidRPr="00760AAB" w:rsidRDefault="005B5145" w:rsidP="005B5145">
      <w:pPr>
        <w:spacing w:after="0"/>
        <w:jc w:val="center"/>
        <w:rPr>
          <w:rFonts w:cs="Arial"/>
          <w:b/>
          <w:color w:val="365F91" w:themeColor="accent1" w:themeShade="BF"/>
          <w:sz w:val="28"/>
          <w:szCs w:val="28"/>
        </w:rPr>
      </w:pPr>
      <w:r w:rsidRPr="00760AAB">
        <w:rPr>
          <w:rFonts w:cs="Arial"/>
          <w:b/>
          <w:color w:val="365F91" w:themeColor="accent1" w:themeShade="BF"/>
          <w:sz w:val="28"/>
          <w:szCs w:val="28"/>
        </w:rPr>
        <w:t>na kierunku: pedagogika</w:t>
      </w:r>
    </w:p>
    <w:p w14:paraId="45F3F873" w14:textId="56308725" w:rsidR="005B5145" w:rsidRDefault="00242DCB" w:rsidP="005B5145">
      <w:pPr>
        <w:spacing w:after="0"/>
        <w:jc w:val="center"/>
        <w:rPr>
          <w:rFonts w:cs="Arial"/>
          <w:b/>
          <w:color w:val="31849B" w:themeColor="accent5" w:themeShade="BF"/>
          <w:sz w:val="28"/>
          <w:szCs w:val="28"/>
        </w:rPr>
      </w:pPr>
      <w:r>
        <w:rPr>
          <w:rFonts w:cs="Arial"/>
          <w:b/>
          <w:color w:val="365F91" w:themeColor="accent1" w:themeShade="BF"/>
          <w:sz w:val="28"/>
          <w:szCs w:val="28"/>
        </w:rPr>
        <w:t>ścieżka</w:t>
      </w:r>
      <w:r w:rsidR="005B5145" w:rsidRPr="00760AAB">
        <w:rPr>
          <w:rFonts w:cs="Arial"/>
          <w:b/>
          <w:color w:val="365F91" w:themeColor="accent1" w:themeShade="BF"/>
          <w:sz w:val="28"/>
          <w:szCs w:val="28"/>
        </w:rPr>
        <w:t>:</w:t>
      </w:r>
      <w:r w:rsidR="005B5145">
        <w:rPr>
          <w:rFonts w:cs="Arial"/>
          <w:b/>
          <w:color w:val="31849B" w:themeColor="accent5" w:themeShade="BF"/>
          <w:sz w:val="28"/>
          <w:szCs w:val="28"/>
        </w:rPr>
        <w:t xml:space="preserve">  </w:t>
      </w:r>
      <w:r w:rsidR="005B5145" w:rsidRPr="00760AAB">
        <w:rPr>
          <w:rFonts w:cs="Arial"/>
          <w:b/>
          <w:color w:val="00B050"/>
          <w:sz w:val="28"/>
          <w:szCs w:val="28"/>
        </w:rPr>
        <w:t>pedagogika społeczno-opiekuńcza</w:t>
      </w:r>
    </w:p>
    <w:p w14:paraId="3B8F1F02" w14:textId="5AC5E063" w:rsidR="005B5145" w:rsidRPr="00760AAB" w:rsidRDefault="002D1D76" w:rsidP="005B5145">
      <w:pPr>
        <w:spacing w:after="0"/>
        <w:jc w:val="center"/>
        <w:rPr>
          <w:rFonts w:cs="Arial"/>
          <w:b/>
          <w:color w:val="365F91" w:themeColor="accent1" w:themeShade="BF"/>
          <w:sz w:val="28"/>
          <w:szCs w:val="28"/>
        </w:rPr>
      </w:pPr>
      <w:r>
        <w:rPr>
          <w:rFonts w:cs="Arial"/>
          <w:b/>
          <w:color w:val="365F91" w:themeColor="accent1" w:themeShade="BF"/>
          <w:sz w:val="28"/>
          <w:szCs w:val="28"/>
        </w:rPr>
        <w:t xml:space="preserve">w </w:t>
      </w:r>
      <w:r w:rsidR="00EC731C">
        <w:rPr>
          <w:rFonts w:cs="Arial"/>
          <w:b/>
          <w:color w:val="365F91" w:themeColor="accent1" w:themeShade="BF"/>
          <w:sz w:val="28"/>
          <w:szCs w:val="28"/>
        </w:rPr>
        <w:t>rok</w:t>
      </w:r>
      <w:r>
        <w:rPr>
          <w:rFonts w:cs="Arial"/>
          <w:b/>
          <w:color w:val="365F91" w:themeColor="accent1" w:themeShade="BF"/>
          <w:sz w:val="28"/>
          <w:szCs w:val="28"/>
        </w:rPr>
        <w:t>u</w:t>
      </w:r>
      <w:r w:rsidR="00EC731C">
        <w:rPr>
          <w:rFonts w:cs="Arial"/>
          <w:b/>
          <w:color w:val="365F91" w:themeColor="accent1" w:themeShade="BF"/>
          <w:sz w:val="28"/>
          <w:szCs w:val="28"/>
        </w:rPr>
        <w:t xml:space="preserve"> akademicki</w:t>
      </w:r>
      <w:r>
        <w:rPr>
          <w:rFonts w:cs="Arial"/>
          <w:b/>
          <w:color w:val="365F91" w:themeColor="accent1" w:themeShade="BF"/>
          <w:sz w:val="28"/>
          <w:szCs w:val="28"/>
        </w:rPr>
        <w:t>m</w:t>
      </w:r>
      <w:r w:rsidR="00EC731C">
        <w:rPr>
          <w:rFonts w:cs="Arial"/>
          <w:b/>
          <w:color w:val="365F91" w:themeColor="accent1" w:themeShade="BF"/>
          <w:sz w:val="28"/>
          <w:szCs w:val="28"/>
        </w:rPr>
        <w:t xml:space="preserve"> 20</w:t>
      </w:r>
      <w:r w:rsidR="00FE6955">
        <w:rPr>
          <w:rFonts w:cs="Arial"/>
          <w:b/>
          <w:color w:val="365F91" w:themeColor="accent1" w:themeShade="BF"/>
          <w:sz w:val="28"/>
          <w:szCs w:val="28"/>
        </w:rPr>
        <w:t>2</w:t>
      </w:r>
      <w:r w:rsidR="000D015D">
        <w:rPr>
          <w:rFonts w:cs="Arial"/>
          <w:b/>
          <w:color w:val="365F91" w:themeColor="accent1" w:themeShade="BF"/>
          <w:sz w:val="28"/>
          <w:szCs w:val="28"/>
        </w:rPr>
        <w:t>3</w:t>
      </w:r>
      <w:r w:rsidR="00EC731C">
        <w:rPr>
          <w:rFonts w:cs="Arial"/>
          <w:b/>
          <w:color w:val="365F91" w:themeColor="accent1" w:themeShade="BF"/>
          <w:sz w:val="28"/>
          <w:szCs w:val="28"/>
        </w:rPr>
        <w:t>/202</w:t>
      </w:r>
      <w:r w:rsidR="000D015D">
        <w:rPr>
          <w:rFonts w:cs="Arial"/>
          <w:b/>
          <w:color w:val="365F91" w:themeColor="accent1" w:themeShade="BF"/>
          <w:sz w:val="28"/>
          <w:szCs w:val="28"/>
        </w:rPr>
        <w:t>4</w:t>
      </w:r>
    </w:p>
    <w:p w14:paraId="6D2C5B3F" w14:textId="77777777" w:rsidR="005B5145" w:rsidRPr="00760AAB" w:rsidRDefault="005B5145" w:rsidP="005B5145">
      <w:pPr>
        <w:rPr>
          <w:sz w:val="24"/>
          <w:szCs w:val="24"/>
        </w:rPr>
      </w:pPr>
    </w:p>
    <w:p w14:paraId="746F3C68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Podstawowe pojęcia pedagogiki.</w:t>
      </w:r>
    </w:p>
    <w:p w14:paraId="7280CAD9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Interdyscyplinarny charakter wiedzy pedagogicznej.</w:t>
      </w:r>
    </w:p>
    <w:p w14:paraId="15467854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Współczesne koncepcje i teorie wychowania.</w:t>
      </w:r>
    </w:p>
    <w:p w14:paraId="59B5784C" w14:textId="77777777" w:rsidR="00632919" w:rsidRPr="00760AAB" w:rsidRDefault="004D64A2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Prawidłowości rozwoju biologicznego człowieka w okresie dzieciństwa, dojrzewania oraz starzenia się i starości jako podstawa projektowania działalności społeczno-opiekuńczej pedagoga</w:t>
      </w:r>
      <w:r w:rsidR="00BF1CE6" w:rsidRPr="00760AA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2D6CB50B" w14:textId="77777777" w:rsidR="00242DCB" w:rsidRPr="008971CC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8971CC">
        <w:rPr>
          <w:rFonts w:cs="Times New Roman"/>
          <w:sz w:val="24"/>
          <w:szCs w:val="24"/>
          <w:shd w:val="clear" w:color="auto" w:fill="FFFFFF"/>
        </w:rPr>
        <w:t xml:space="preserve">Czynniki stymulujące i blokujące rozwój psychiczny człowieka na różnych etapach życia. </w:t>
      </w:r>
    </w:p>
    <w:p w14:paraId="49BDAC97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Podstawowe kategorie pedagogiki społecznej (kompensacja, profilaktyka, wsparcie, praca w środowisku, siły społeczne, integracja): charakterystyka, przemiany, stan obecny.</w:t>
      </w:r>
    </w:p>
    <w:p w14:paraId="1E6661EB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 xml:space="preserve">Istota, właściwości i klasyfikacja potrzeb ludzkich. Potrzeby ponadpodmiotowe i ich określanie. </w:t>
      </w:r>
    </w:p>
    <w:p w14:paraId="1CE4A1A4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Strategie, metody i techniki wychowania.</w:t>
      </w:r>
    </w:p>
    <w:p w14:paraId="210588DB" w14:textId="77777777" w:rsidR="00632919" w:rsidRPr="00760AAB" w:rsidRDefault="004D64A2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Socjalizacja i kontrola społeczna</w:t>
      </w:r>
      <w:r w:rsidR="00BF1CE6" w:rsidRPr="00760AA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7DF6C0E9" w14:textId="77777777" w:rsidR="00BF1CE6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Etapy postępowania badawczego.</w:t>
      </w:r>
    </w:p>
    <w:p w14:paraId="5669EDC9" w14:textId="77777777" w:rsidR="00BF1CE6" w:rsidRPr="0033342C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33342C">
        <w:rPr>
          <w:rFonts w:cs="Times New Roman"/>
          <w:sz w:val="24"/>
        </w:rPr>
        <w:t>Interpretacja zadań pedagogiki opiekuńczej w kontekście przemian społecznych.</w:t>
      </w:r>
    </w:p>
    <w:p w14:paraId="38D42E1B" w14:textId="77777777" w:rsidR="00BF1CE6" w:rsidRPr="0033342C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33342C">
        <w:rPr>
          <w:rFonts w:cs="Times New Roman"/>
          <w:sz w:val="24"/>
        </w:rPr>
        <w:t xml:space="preserve">Opieka, pomoc, kompensacja, wychowanie – specyficzne cechy, podobieństwa i różnice. </w:t>
      </w:r>
    </w:p>
    <w:p w14:paraId="54EFE90F" w14:textId="0E515BAE" w:rsidR="00242DCB" w:rsidRPr="0033342C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33342C">
        <w:rPr>
          <w:rFonts w:cs="Times New Roman"/>
          <w:sz w:val="24"/>
        </w:rPr>
        <w:t>Rozwiązania systemowe w zakresie opieki i wsparcia społecznego.</w:t>
      </w:r>
    </w:p>
    <w:p w14:paraId="72B8D1E4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Specyfika metodyki pracy społeczno-opiekuńczej w różnych środowiskach.</w:t>
      </w:r>
    </w:p>
    <w:p w14:paraId="3759194E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Wsparcie społeczne w ubóstwie, bezrobociu i bezdomności.</w:t>
      </w:r>
    </w:p>
    <w:p w14:paraId="702C9A60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Organizowanie i przekształcanie lokalnego środowiska wychowawczego – modele pracy środowiskowej.</w:t>
      </w:r>
    </w:p>
    <w:p w14:paraId="6236CF51" w14:textId="0E70C462" w:rsidR="0033342C" w:rsidRPr="0033342C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 xml:space="preserve">Diagnoza w pracy środowiskowej – jej funkcja, etapy i cele. </w:t>
      </w:r>
    </w:p>
    <w:p w14:paraId="0A5BEF64" w14:textId="77777777" w:rsidR="00BF1CE6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Instytucjonalne formy opieki nad dziećmi, młodzieżą i dorosłymi.</w:t>
      </w:r>
    </w:p>
    <w:p w14:paraId="03FB9158" w14:textId="77777777" w:rsidR="00BF1CE6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 xml:space="preserve">Formy zastępczej opieki rodzinnej wobec dziecka pozbawionego opieki rodziny własnej. </w:t>
      </w:r>
    </w:p>
    <w:p w14:paraId="54EE9567" w14:textId="669D3EA9" w:rsidR="00BF1CE6" w:rsidRPr="00242DC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Formy pedagogicznego wsparcia seniorów w instytucjach i środowisku lokalnym.</w:t>
      </w:r>
    </w:p>
    <w:p w14:paraId="629BB2F9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 xml:space="preserve">Funkcje poradnictwa i doradztwa w postępowaniu opiekuńczo-terapeutycznym. </w:t>
      </w:r>
    </w:p>
    <w:p w14:paraId="1DBC3ABB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760AAB">
        <w:rPr>
          <w:rFonts w:eastAsia="Calibri" w:cs="Times New Roman"/>
          <w:sz w:val="24"/>
          <w:szCs w:val="24"/>
        </w:rPr>
        <w:t>Zasady wyrównywania szans i przeciwdziałania społecznemu wykluczeniu osób niepełnosprawnych  - idea integracji społecznej.</w:t>
      </w:r>
    </w:p>
    <w:p w14:paraId="7C60CE6A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Socjalizacyjno-wychowawcza i opiekuńcza funkcja rodziny</w:t>
      </w:r>
      <w:r>
        <w:rPr>
          <w:rFonts w:cs="Times New Roman"/>
          <w:sz w:val="24"/>
        </w:rPr>
        <w:t>.</w:t>
      </w:r>
    </w:p>
    <w:p w14:paraId="28DBC66C" w14:textId="77777777" w:rsidR="00242DCB" w:rsidRPr="00760AAB" w:rsidRDefault="00242DCB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Pomoc rodzinom dysfunkcjonalnym</w:t>
      </w:r>
      <w:r>
        <w:rPr>
          <w:rFonts w:cs="Times New Roman"/>
          <w:sz w:val="24"/>
        </w:rPr>
        <w:t>.</w:t>
      </w:r>
    </w:p>
    <w:p w14:paraId="751F3EA2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t>Szkoła jako środowisko socjalizacyjno-wychowawcze.</w:t>
      </w:r>
    </w:p>
    <w:p w14:paraId="4AB2CC87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60AAB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Niepowodzenia szkolne – objawy, przyczyny, profilaktyka i terapia.</w:t>
      </w:r>
    </w:p>
    <w:p w14:paraId="0799FCC3" w14:textId="77777777" w:rsidR="00BF1CE6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Rola i zadania pedagoga szkolnego</w:t>
      </w:r>
      <w:r w:rsidR="007D1E26">
        <w:rPr>
          <w:rFonts w:cs="Times New Roman"/>
          <w:sz w:val="24"/>
        </w:rPr>
        <w:t>.</w:t>
      </w:r>
    </w:p>
    <w:p w14:paraId="3982777E" w14:textId="77777777" w:rsidR="00BF1CE6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Wspomaganie rozwoju fizycznego i psychospołecznego dzieci i młodzieży w ramach edukacji szkolnej</w:t>
      </w:r>
      <w:r w:rsidR="007D1E26">
        <w:rPr>
          <w:rFonts w:cs="Times New Roman"/>
          <w:sz w:val="24"/>
        </w:rPr>
        <w:t>.</w:t>
      </w:r>
    </w:p>
    <w:p w14:paraId="04CF21F1" w14:textId="77777777" w:rsidR="0033342C" w:rsidRPr="00760AAB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 xml:space="preserve">Pojęcie profilaktyki społecznej. Cele, zakres, stosowane programy. </w:t>
      </w:r>
    </w:p>
    <w:p w14:paraId="51BAC2C7" w14:textId="11A19296" w:rsidR="0033342C" w:rsidRPr="0033342C" w:rsidRDefault="0033342C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Profilaktyka zachowań ryzykownych.</w:t>
      </w:r>
    </w:p>
    <w:p w14:paraId="272CD3E5" w14:textId="77777777" w:rsidR="00D73D29" w:rsidRPr="00760AAB" w:rsidRDefault="00BF1CE6" w:rsidP="00334528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760AAB">
        <w:rPr>
          <w:rFonts w:cs="Times New Roman"/>
          <w:sz w:val="24"/>
        </w:rPr>
        <w:t>Etyczne aspekty działalności społeczno-opiekuńczej.</w:t>
      </w:r>
    </w:p>
    <w:sectPr w:rsidR="00D73D29" w:rsidRPr="00760AAB" w:rsidSect="00EB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934"/>
    <w:multiLevelType w:val="hybridMultilevel"/>
    <w:tmpl w:val="874A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7429F"/>
    <w:multiLevelType w:val="hybridMultilevel"/>
    <w:tmpl w:val="376C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0BDA"/>
    <w:multiLevelType w:val="hybridMultilevel"/>
    <w:tmpl w:val="5A3E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0315"/>
    <w:multiLevelType w:val="hybridMultilevel"/>
    <w:tmpl w:val="6302D45C"/>
    <w:lvl w:ilvl="0" w:tplc="A21455D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46CB6"/>
    <w:multiLevelType w:val="hybridMultilevel"/>
    <w:tmpl w:val="C6CC35F0"/>
    <w:lvl w:ilvl="0" w:tplc="A21455D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E2F5F"/>
    <w:multiLevelType w:val="hybridMultilevel"/>
    <w:tmpl w:val="D8B2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584538">
    <w:abstractNumId w:val="2"/>
  </w:num>
  <w:num w:numId="2" w16cid:durableId="791678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499492">
    <w:abstractNumId w:val="0"/>
  </w:num>
  <w:num w:numId="4" w16cid:durableId="868957319">
    <w:abstractNumId w:val="3"/>
  </w:num>
  <w:num w:numId="5" w16cid:durableId="157619108">
    <w:abstractNumId w:val="4"/>
  </w:num>
  <w:num w:numId="6" w16cid:durableId="774206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2"/>
    <w:rsid w:val="000D015D"/>
    <w:rsid w:val="00141BF2"/>
    <w:rsid w:val="00211FDE"/>
    <w:rsid w:val="00242DCB"/>
    <w:rsid w:val="002C23EA"/>
    <w:rsid w:val="002D0F4E"/>
    <w:rsid w:val="002D1D76"/>
    <w:rsid w:val="002D72D1"/>
    <w:rsid w:val="0033342C"/>
    <w:rsid w:val="00334528"/>
    <w:rsid w:val="003B06EF"/>
    <w:rsid w:val="004A7B6C"/>
    <w:rsid w:val="004D64A2"/>
    <w:rsid w:val="004F43C5"/>
    <w:rsid w:val="005B5145"/>
    <w:rsid w:val="00616341"/>
    <w:rsid w:val="00632919"/>
    <w:rsid w:val="00760AAB"/>
    <w:rsid w:val="007D1E26"/>
    <w:rsid w:val="007F5C6C"/>
    <w:rsid w:val="007F7BCB"/>
    <w:rsid w:val="008971CC"/>
    <w:rsid w:val="009E3EAC"/>
    <w:rsid w:val="00A648B1"/>
    <w:rsid w:val="00B47716"/>
    <w:rsid w:val="00BE01FD"/>
    <w:rsid w:val="00BF1CE6"/>
    <w:rsid w:val="00D03CF7"/>
    <w:rsid w:val="00D73D29"/>
    <w:rsid w:val="00EB1B2B"/>
    <w:rsid w:val="00EC731C"/>
    <w:rsid w:val="00F102E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ED19"/>
  <w15:docId w15:val="{90443D6D-4549-4D4F-8D4B-AA79C38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3A40-D526-49DA-9836-2403C173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Burski</cp:lastModifiedBy>
  <cp:revision>5</cp:revision>
  <cp:lastPrinted>2014-12-10T11:18:00Z</cp:lastPrinted>
  <dcterms:created xsi:type="dcterms:W3CDTF">2022-04-21T10:43:00Z</dcterms:created>
  <dcterms:modified xsi:type="dcterms:W3CDTF">2024-03-11T09:33:00Z</dcterms:modified>
</cp:coreProperties>
</file>